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FA5D3D" w:rsidRDefault="00FA5D3D" w:rsidP="0001349B">
      <w:pPr>
        <w:spacing w:line="360" w:lineRule="auto"/>
        <w:jc w:val="both"/>
      </w:pPr>
      <w:r w:rsidRPr="00FA5D3D">
        <w:t>Name ____________________________________</w:t>
      </w:r>
      <w:r w:rsidR="0001349B">
        <w:t xml:space="preserve">  </w:t>
      </w:r>
      <w:r w:rsidRPr="00FA5D3D">
        <w:t>Period ___________</w:t>
      </w:r>
      <w:r w:rsidRPr="00FA5D3D">
        <w:tab/>
        <w:t>Date ___________________</w:t>
      </w:r>
    </w:p>
    <w:p w:rsidR="0001349B" w:rsidRDefault="0001349B" w:rsidP="0001349B">
      <w:pPr>
        <w:spacing w:line="360" w:lineRule="auto"/>
        <w:jc w:val="both"/>
      </w:pPr>
    </w:p>
    <w:p w:rsidR="00FA5D3D" w:rsidRPr="0001349B" w:rsidRDefault="0001349B" w:rsidP="000134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Pre-AP </w:t>
      </w:r>
      <w:bookmarkStart w:id="0" w:name="_GoBack"/>
      <w:bookmarkEnd w:id="0"/>
      <w:r w:rsidRPr="0001349B">
        <w:rPr>
          <w:b/>
          <w:sz w:val="28"/>
          <w:szCs w:val="28"/>
        </w:rPr>
        <w:t>Photosynthesis Lab - Elodea &amp; Bromothymol Blue</w:t>
      </w:r>
    </w:p>
    <w:p w:rsidR="00FA5D3D" w:rsidRPr="00FC5CDC" w:rsidRDefault="00FA5D3D" w:rsidP="00FC5CDC">
      <w:pPr>
        <w:spacing w:line="360" w:lineRule="auto"/>
        <w:jc w:val="both"/>
        <w:rPr>
          <w:b/>
          <w:u w:val="single"/>
        </w:rPr>
      </w:pPr>
      <w:r w:rsidRPr="00FA5D3D">
        <w:rPr>
          <w:b/>
          <w:u w:val="single"/>
        </w:rPr>
        <w:t>Background:</w:t>
      </w:r>
    </w:p>
    <w:p w:rsidR="00FC5CDC" w:rsidRDefault="00FC5CDC" w:rsidP="00FC5CDC">
      <w:pPr>
        <w:jc w:val="both"/>
      </w:pPr>
      <w:r>
        <w:t>In this lab, you will</w:t>
      </w:r>
      <w:r w:rsidRPr="004C7EF0">
        <w:t xml:space="preserve"> investigate </w:t>
      </w:r>
      <w:r>
        <w:t xml:space="preserve">the process of </w:t>
      </w:r>
      <w:r w:rsidRPr="004C7EF0">
        <w:t>photosynthesis</w:t>
      </w:r>
      <w:r>
        <w:t>.</w:t>
      </w:r>
      <w:r w:rsidRPr="004C7EF0">
        <w:t xml:space="preserve"> </w:t>
      </w:r>
      <w:r>
        <w:t xml:space="preserve"> M</w:t>
      </w:r>
      <w:r w:rsidRPr="004C7EF0">
        <w:t>ore specifically</w:t>
      </w:r>
      <w:r>
        <w:t>, you will</w:t>
      </w:r>
      <w:r w:rsidRPr="004C7EF0">
        <w:t xml:space="preserve"> </w:t>
      </w:r>
      <w:r>
        <w:t>learn</w:t>
      </w:r>
      <w:r w:rsidRPr="004C7EF0">
        <w:t xml:space="preserve"> how the amount of light affects photosynthesis.  In order to </w:t>
      </w:r>
      <w:r>
        <w:t>do this</w:t>
      </w:r>
      <w:r w:rsidRPr="004C7EF0">
        <w:t xml:space="preserve">, you will use an </w:t>
      </w:r>
      <w:r w:rsidRPr="00FC5CDC">
        <w:rPr>
          <w:b/>
        </w:rPr>
        <w:t>Elodea plant</w:t>
      </w:r>
      <w:r>
        <w:t xml:space="preserve">, </w:t>
      </w:r>
      <w:r w:rsidRPr="004C7EF0">
        <w:t xml:space="preserve">the chemical </w:t>
      </w:r>
      <w:r w:rsidRPr="00FC5CDC">
        <w:rPr>
          <w:b/>
        </w:rPr>
        <w:t>Bromothymol Blue</w:t>
      </w:r>
      <w:r>
        <w:t xml:space="preserve"> (</w:t>
      </w:r>
      <w:r w:rsidRPr="004C7EF0">
        <w:t>which acts as an indicator</w:t>
      </w:r>
      <w:r>
        <w:t xml:space="preserve"> </w:t>
      </w:r>
      <w:r w:rsidRPr="004C7EF0">
        <w:t>to show if photosynthesis is occurring</w:t>
      </w:r>
      <w:r>
        <w:t>)</w:t>
      </w:r>
      <w:r w:rsidRPr="004C7EF0">
        <w:t xml:space="preserve">.  Bromothymol blue </w:t>
      </w:r>
      <w:r>
        <w:t>works</w:t>
      </w:r>
      <w:r w:rsidRPr="004C7EF0">
        <w:t xml:space="preserve"> because it is able to detect the presence of </w:t>
      </w:r>
      <w:r w:rsidRPr="00FC5CDC">
        <w:rPr>
          <w:b/>
        </w:rPr>
        <w:t>CO</w:t>
      </w:r>
      <w:r w:rsidRPr="00FC5CDC">
        <w:rPr>
          <w:b/>
          <w:vertAlign w:val="subscript"/>
        </w:rPr>
        <w:t>2</w:t>
      </w:r>
      <w:r w:rsidRPr="00FC5CDC">
        <w:t xml:space="preserve"> </w:t>
      </w:r>
      <w:r w:rsidRPr="004C7EF0">
        <w:t xml:space="preserve">(needed for photosynthesis) and </w:t>
      </w:r>
      <w:r w:rsidRPr="00FC5CDC">
        <w:rPr>
          <w:b/>
        </w:rPr>
        <w:t>O</w:t>
      </w:r>
      <w:r w:rsidRPr="00FC5CDC">
        <w:rPr>
          <w:b/>
          <w:vertAlign w:val="subscript"/>
        </w:rPr>
        <w:t>2</w:t>
      </w:r>
      <w:r w:rsidRPr="00FC5CDC">
        <w:rPr>
          <w:b/>
        </w:rPr>
        <w:t xml:space="preserve"> </w:t>
      </w:r>
      <w:r w:rsidRPr="004C7EF0">
        <w:t xml:space="preserve">(released during photosynthesis) </w:t>
      </w:r>
      <w:r>
        <w:t>in solution.</w:t>
      </w:r>
    </w:p>
    <w:p w:rsidR="00FC5CDC" w:rsidRDefault="00FC5CDC" w:rsidP="00FC5CDC">
      <w:pPr>
        <w:jc w:val="both"/>
      </w:pPr>
    </w:p>
    <w:p w:rsidR="00FC5CDC" w:rsidRPr="004C7EF0" w:rsidRDefault="00FC5CDC" w:rsidP="00FC5CDC">
      <w:pPr>
        <w:spacing w:line="360" w:lineRule="auto"/>
        <w:jc w:val="both"/>
      </w:pPr>
      <w:r>
        <w:t>In a test tube, you will see that:</w:t>
      </w:r>
    </w:p>
    <w:p w:rsidR="00FC5CDC" w:rsidRPr="00FC5CDC" w:rsidRDefault="00FC5CDC" w:rsidP="00FC5CDC">
      <w:pPr>
        <w:pStyle w:val="WW-NormalWeb"/>
        <w:numPr>
          <w:ilvl w:val="0"/>
          <w:numId w:val="4"/>
        </w:numPr>
        <w:spacing w:before="0" w:after="0" w:line="360" w:lineRule="auto"/>
        <w:jc w:val="both"/>
      </w:pPr>
      <w:r w:rsidRPr="00FC5CDC">
        <w:t>bromothymol blue  +  CO</w:t>
      </w:r>
      <w:r w:rsidRPr="00FC5CDC">
        <w:rPr>
          <w:vertAlign w:val="subscript"/>
        </w:rPr>
        <w:t>2</w:t>
      </w:r>
      <w:r w:rsidRPr="00FC5CDC">
        <w:t xml:space="preserve">  =  </w:t>
      </w:r>
      <w:r w:rsidRPr="00FC5CDC">
        <w:rPr>
          <w:i/>
        </w:rPr>
        <w:t>green color</w:t>
      </w:r>
    </w:p>
    <w:p w:rsidR="00FC5CDC" w:rsidRPr="00FA5D3D" w:rsidRDefault="00FC5CDC" w:rsidP="00FC5CDC">
      <w:pPr>
        <w:pStyle w:val="WW-NormalWeb"/>
        <w:numPr>
          <w:ilvl w:val="0"/>
          <w:numId w:val="4"/>
        </w:numPr>
        <w:spacing w:before="0" w:after="0" w:line="360" w:lineRule="auto"/>
        <w:jc w:val="both"/>
      </w:pPr>
      <w:r w:rsidRPr="00FC5CDC">
        <w:t>bromothymol blue  +  O</w:t>
      </w:r>
      <w:r w:rsidRPr="00FC5CDC">
        <w:rPr>
          <w:vertAlign w:val="subscript"/>
        </w:rPr>
        <w:t>2</w:t>
      </w:r>
      <w:r w:rsidRPr="00FC5CDC">
        <w:t xml:space="preserve">  =  </w:t>
      </w:r>
      <w:r w:rsidRPr="00FC5CDC">
        <w:rPr>
          <w:i/>
        </w:rPr>
        <w:t>blue color</w:t>
      </w:r>
    </w:p>
    <w:p w:rsidR="00FA5D3D" w:rsidRDefault="00F20898" w:rsidP="00FA5D3D">
      <w:pPr>
        <w:spacing w:line="360" w:lineRule="auto"/>
        <w:jc w:val="both"/>
      </w:pPr>
      <w:r w:rsidRPr="00FA5D3D">
        <w:rPr>
          <w:b/>
          <w:u w:val="single"/>
        </w:rPr>
        <w:t>Equation:</w:t>
      </w:r>
    </w:p>
    <w:p w:rsidR="00F20898" w:rsidRDefault="00F20898" w:rsidP="00FA5D3D">
      <w:pPr>
        <w:jc w:val="both"/>
      </w:pPr>
      <w:r w:rsidRPr="00FA5D3D">
        <w:t>Write the equation for photosynthesis</w:t>
      </w:r>
      <w:r w:rsidR="00FA5D3D">
        <w:t xml:space="preserve">. </w:t>
      </w:r>
    </w:p>
    <w:p w:rsidR="0001349B" w:rsidRDefault="0001349B" w:rsidP="00FA5D3D">
      <w:pPr>
        <w:jc w:val="both"/>
      </w:pPr>
    </w:p>
    <w:p w:rsidR="0001349B" w:rsidRDefault="0001349B" w:rsidP="00FA5D3D">
      <w:pPr>
        <w:jc w:val="both"/>
      </w:pPr>
    </w:p>
    <w:p w:rsidR="0001349B" w:rsidRPr="00FA5D3D" w:rsidRDefault="0001349B" w:rsidP="00FA5D3D">
      <w:pPr>
        <w:jc w:val="both"/>
      </w:pPr>
    </w:p>
    <w:p w:rsidR="00F20898" w:rsidRPr="00FA5D3D" w:rsidRDefault="00F20898" w:rsidP="00FA5D3D">
      <w:pPr>
        <w:jc w:val="both"/>
      </w:pPr>
    </w:p>
    <w:p w:rsidR="0001349B" w:rsidRPr="0001349B" w:rsidRDefault="00F20898" w:rsidP="00FA5D3D">
      <w:pPr>
        <w:spacing w:line="360" w:lineRule="auto"/>
        <w:jc w:val="both"/>
        <w:rPr>
          <w:b/>
          <w:u w:val="single"/>
        </w:rPr>
      </w:pPr>
      <w:r w:rsidRPr="00FA5D3D">
        <w:rPr>
          <w:b/>
          <w:u w:val="single"/>
        </w:rPr>
        <w:t>Hypothesis:</w:t>
      </w:r>
    </w:p>
    <w:p w:rsidR="0001349B" w:rsidRDefault="00FA5D3D" w:rsidP="00FC5CDC">
      <w:pPr>
        <w:spacing w:line="360" w:lineRule="auto"/>
        <w:jc w:val="both"/>
      </w:pPr>
      <w:r>
        <w:t>____________________________________________________________________________________</w:t>
      </w:r>
    </w:p>
    <w:p w:rsidR="00F20898" w:rsidRPr="00FA5D3D" w:rsidRDefault="00FA5D3D" w:rsidP="00FC5CDC">
      <w:pPr>
        <w:spacing w:line="360" w:lineRule="auto"/>
        <w:jc w:val="both"/>
      </w:pPr>
      <w:r>
        <w:t>____________________________________________________________________________________</w:t>
      </w:r>
    </w:p>
    <w:p w:rsidR="00FA5D3D" w:rsidRDefault="00FA5D3D" w:rsidP="00FA5D3D">
      <w:pPr>
        <w:jc w:val="both"/>
      </w:pPr>
    </w:p>
    <w:p w:rsidR="00BC510E" w:rsidRPr="00362498" w:rsidRDefault="00BC510E" w:rsidP="00BC510E">
      <w:pPr>
        <w:pStyle w:val="WW-NormalWeb"/>
        <w:spacing w:before="0" w:after="0" w:line="360" w:lineRule="auto"/>
        <w:jc w:val="both"/>
      </w:pPr>
      <w:r w:rsidRPr="00362498">
        <w:rPr>
          <w:b/>
          <w:u w:val="single"/>
        </w:rPr>
        <w:t>Procedure</w:t>
      </w:r>
      <w:r w:rsidRPr="00362498">
        <w:rPr>
          <w:b/>
        </w:rPr>
        <w:t>:</w:t>
      </w:r>
    </w:p>
    <w:p w:rsidR="00BC510E" w:rsidRPr="00362498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>Pour 75 mL of water into a 250 mL beaker.</w:t>
      </w:r>
    </w:p>
    <w:p w:rsidR="00BC510E" w:rsidRPr="00362498" w:rsidRDefault="00BC510E" w:rsidP="00BC510E">
      <w:pPr>
        <w:pStyle w:val="WW-NormalWeb"/>
        <w:spacing w:before="0" w:after="0"/>
        <w:jc w:val="both"/>
      </w:pPr>
    </w:p>
    <w:p w:rsidR="00BC510E" w:rsidRPr="00362498" w:rsidRDefault="00BC510E" w:rsidP="00797EC8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>Add 2 mL o</w:t>
      </w:r>
      <w:r w:rsidR="00797EC8">
        <w:t xml:space="preserve">f bromothymol blue to the water.  It </w:t>
      </w:r>
      <w:r w:rsidRPr="00362498">
        <w:t>should be a blue solution</w:t>
      </w:r>
      <w:r w:rsidR="00797EC8">
        <w:t>.</w:t>
      </w:r>
    </w:p>
    <w:p w:rsidR="00BC510E" w:rsidRPr="00362498" w:rsidRDefault="00BC510E" w:rsidP="00BC510E">
      <w:pPr>
        <w:pStyle w:val="WW-NormalWeb"/>
        <w:spacing w:before="0" w:after="0"/>
        <w:jc w:val="both"/>
      </w:pPr>
    </w:p>
    <w:p w:rsidR="00BC510E" w:rsidRPr="00362498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>Using a straw, GENTLY blow into the solution causing it to bubble for approximately 1 minute.</w:t>
      </w:r>
    </w:p>
    <w:p w:rsidR="00BC510E" w:rsidRPr="00362498" w:rsidRDefault="00BC510E" w:rsidP="00BC510E">
      <w:pPr>
        <w:pStyle w:val="WW-NormalWeb"/>
        <w:spacing w:before="0" w:after="0"/>
        <w:jc w:val="both"/>
      </w:pPr>
    </w:p>
    <w:p w:rsidR="00BC510E" w:rsidRPr="00362498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 xml:space="preserve">Label </w:t>
      </w:r>
      <w:r>
        <w:t>3</w:t>
      </w:r>
      <w:r w:rsidRPr="00362498">
        <w:t xml:space="preserve"> large test tubes: 1, 2, &amp; 3</w:t>
      </w:r>
    </w:p>
    <w:p w:rsidR="00BC510E" w:rsidRPr="00362498" w:rsidRDefault="00BC510E" w:rsidP="00BC510E">
      <w:pPr>
        <w:pStyle w:val="WW-NormalWeb"/>
        <w:numPr>
          <w:ilvl w:val="1"/>
          <w:numId w:val="8"/>
        </w:numPr>
        <w:spacing w:before="0" w:after="0"/>
        <w:jc w:val="both"/>
      </w:pPr>
      <w:r w:rsidRPr="00362498">
        <w:t>Tube 1 will be the control (no Elodea)</w:t>
      </w:r>
    </w:p>
    <w:p w:rsidR="00BC510E" w:rsidRPr="00362498" w:rsidRDefault="00BC510E" w:rsidP="00BC510E">
      <w:pPr>
        <w:pStyle w:val="WW-NormalWeb"/>
        <w:numPr>
          <w:ilvl w:val="1"/>
          <w:numId w:val="8"/>
        </w:numPr>
        <w:spacing w:before="0" w:after="0"/>
        <w:jc w:val="both"/>
      </w:pPr>
      <w:r w:rsidRPr="00362498">
        <w:t>Tube 2 will be the Elodea in the dark</w:t>
      </w:r>
    </w:p>
    <w:p w:rsidR="00BC510E" w:rsidRPr="00362498" w:rsidRDefault="00BC510E" w:rsidP="00BC510E">
      <w:pPr>
        <w:pStyle w:val="WW-NormalWeb"/>
        <w:numPr>
          <w:ilvl w:val="1"/>
          <w:numId w:val="8"/>
        </w:numPr>
        <w:spacing w:before="0" w:after="0"/>
        <w:jc w:val="both"/>
      </w:pPr>
      <w:r w:rsidRPr="00362498">
        <w:t>Tube 3 will be the Elodea in the light</w:t>
      </w:r>
    </w:p>
    <w:p w:rsidR="00BC510E" w:rsidRPr="00362498" w:rsidRDefault="00BC510E" w:rsidP="00BC510E">
      <w:pPr>
        <w:pStyle w:val="WW-NormalWeb"/>
        <w:spacing w:before="0" w:after="0"/>
        <w:ind w:left="1440"/>
        <w:jc w:val="both"/>
      </w:pPr>
    </w:p>
    <w:p w:rsidR="00BC510E" w:rsidRPr="00362498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>Pour 25 mL of the bromothymol blue + water solution into each of the three test tubes.</w:t>
      </w:r>
    </w:p>
    <w:p w:rsidR="00BC510E" w:rsidRPr="00362498" w:rsidRDefault="00BC510E" w:rsidP="00BC510E">
      <w:pPr>
        <w:pStyle w:val="WW-NormalWeb"/>
        <w:spacing w:before="0" w:after="0"/>
        <w:jc w:val="both"/>
      </w:pPr>
    </w:p>
    <w:p w:rsidR="00BC510E" w:rsidRPr="00362498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 xml:space="preserve">Cover Tube 1 with </w:t>
      </w:r>
      <w:r w:rsidR="0001349B">
        <w:t>aluminum</w:t>
      </w:r>
      <w:r w:rsidRPr="00362498">
        <w:t xml:space="preserve"> foil (there is no Elodea in Tube 1) and place it in the test tube rack</w:t>
      </w:r>
    </w:p>
    <w:p w:rsidR="00BC510E" w:rsidRPr="00362498" w:rsidRDefault="00BC510E" w:rsidP="00BC510E">
      <w:pPr>
        <w:pStyle w:val="WW-NormalWeb"/>
        <w:spacing w:before="0" w:after="0"/>
        <w:jc w:val="both"/>
      </w:pPr>
    </w:p>
    <w:p w:rsidR="00BC510E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>Add a 7 cm piece of Elodea to Tube 2.  Using your straw, GENTLY push the Elodea to the bottom of the test tube.  Then cover Tube 2 with tinfoil and place it in the test tube rack.</w:t>
      </w:r>
    </w:p>
    <w:p w:rsidR="0001349B" w:rsidRDefault="0001349B" w:rsidP="0001349B">
      <w:pPr>
        <w:pStyle w:val="WW-NormalWeb"/>
        <w:spacing w:before="0" w:after="0"/>
        <w:jc w:val="both"/>
      </w:pPr>
    </w:p>
    <w:p w:rsidR="0001349B" w:rsidRPr="00362498" w:rsidRDefault="0001349B" w:rsidP="0001349B">
      <w:pPr>
        <w:pStyle w:val="WW-NormalWeb"/>
        <w:spacing w:before="0" w:after="0"/>
        <w:ind w:left="360"/>
        <w:jc w:val="both"/>
      </w:pPr>
    </w:p>
    <w:p w:rsidR="00BC510E" w:rsidRDefault="00BC510E" w:rsidP="0001349B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lastRenderedPageBreak/>
        <w:t xml:space="preserve">Add a 7 cm piece of Elodea to Tube 3.  Using your straw, GENTLY push the Elodea to the bottom of the test tube.  </w:t>
      </w:r>
      <w:r w:rsidR="00797EC8">
        <w:t xml:space="preserve">Cover the test tube with plastic wrap or a stopper. </w:t>
      </w:r>
      <w:r w:rsidRPr="00362498">
        <w:t>Then</w:t>
      </w:r>
      <w:r w:rsidR="0001349B">
        <w:t xml:space="preserve"> place it in the test tube rack.</w:t>
      </w:r>
    </w:p>
    <w:p w:rsidR="0001349B" w:rsidRPr="00362498" w:rsidRDefault="0001349B" w:rsidP="0001349B">
      <w:pPr>
        <w:pStyle w:val="WW-NormalWeb"/>
        <w:spacing w:before="0" w:after="0"/>
        <w:ind w:left="360"/>
        <w:jc w:val="both"/>
      </w:pPr>
    </w:p>
    <w:p w:rsidR="00BC510E" w:rsidRPr="00362498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>Place the entire test tube rack under a light source and allow to sit overnight.</w:t>
      </w:r>
    </w:p>
    <w:p w:rsidR="00BC510E" w:rsidRPr="00362498" w:rsidRDefault="00BC510E" w:rsidP="00BC510E">
      <w:pPr>
        <w:pStyle w:val="WW-NormalWeb"/>
        <w:spacing w:before="0" w:after="0"/>
        <w:jc w:val="both"/>
      </w:pPr>
    </w:p>
    <w:p w:rsidR="00BC510E" w:rsidRPr="00BC510E" w:rsidRDefault="00BC510E" w:rsidP="00BC510E">
      <w:pPr>
        <w:pStyle w:val="WW-NormalWeb"/>
        <w:spacing w:before="0" w:after="0"/>
        <w:ind w:left="720"/>
        <w:jc w:val="center"/>
        <w:rPr>
          <w:b/>
        </w:rPr>
      </w:pPr>
      <w:r w:rsidRPr="00BC510E">
        <w:rPr>
          <w:b/>
        </w:rPr>
        <w:t>Tube 1</w:t>
      </w:r>
      <w:r w:rsidRPr="00BC510E">
        <w:rPr>
          <w:b/>
        </w:rPr>
        <w:tab/>
      </w:r>
      <w:r w:rsidRPr="00BC510E">
        <w:rPr>
          <w:b/>
        </w:rPr>
        <w:tab/>
      </w:r>
      <w:r w:rsidRPr="00BC510E">
        <w:rPr>
          <w:b/>
        </w:rPr>
        <w:tab/>
        <w:t xml:space="preserve">     Tube 2 </w:t>
      </w:r>
      <w:r w:rsidRPr="00BC510E">
        <w:rPr>
          <w:b/>
        </w:rPr>
        <w:tab/>
      </w:r>
      <w:r w:rsidRPr="00BC510E">
        <w:rPr>
          <w:b/>
        </w:rPr>
        <w:tab/>
      </w:r>
      <w:r w:rsidRPr="00BC510E">
        <w:rPr>
          <w:b/>
        </w:rPr>
        <w:tab/>
        <w:t xml:space="preserve">     Tube 3</w:t>
      </w:r>
    </w:p>
    <w:p w:rsidR="00BC510E" w:rsidRPr="00362498" w:rsidRDefault="00BA6305" w:rsidP="00BC510E">
      <w:pPr>
        <w:pStyle w:val="WW-NormalWeb"/>
        <w:spacing w:before="0" w:after="0"/>
        <w:jc w:val="center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81280</wp:posOffset>
                </wp:positionV>
                <wp:extent cx="3971925" cy="2200275"/>
                <wp:effectExtent l="0" t="5080" r="19050" b="1714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2200275"/>
                          <a:chOff x="2400" y="8732"/>
                          <a:chExt cx="6255" cy="3465"/>
                        </a:xfrm>
                      </wpg:grpSpPr>
                      <wps:wsp>
                        <wps:cNvPr id="2" name="AutoShap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13" y="10119"/>
                            <a:ext cx="3420" cy="645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713" y="10164"/>
                            <a:ext cx="3420" cy="645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23" y="10164"/>
                            <a:ext cx="3420" cy="645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5130" y="9163"/>
                            <a:ext cx="630" cy="104"/>
                          </a:xfrm>
                          <a:custGeom>
                            <a:avLst/>
                            <a:gdLst>
                              <a:gd name="T0" fmla="*/ 0 w 570"/>
                              <a:gd name="T1" fmla="*/ 112 h 164"/>
                              <a:gd name="T2" fmla="*/ 270 w 570"/>
                              <a:gd name="T3" fmla="*/ 7 h 164"/>
                              <a:gd name="T4" fmla="*/ 390 w 570"/>
                              <a:gd name="T5" fmla="*/ 157 h 164"/>
                              <a:gd name="T6" fmla="*/ 570 w 570"/>
                              <a:gd name="T7" fmla="*/ 5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0" h="164">
                                <a:moveTo>
                                  <a:pt x="0" y="112"/>
                                </a:moveTo>
                                <a:cubicBezTo>
                                  <a:pt x="102" y="56"/>
                                  <a:pt x="205" y="0"/>
                                  <a:pt x="270" y="7"/>
                                </a:cubicBezTo>
                                <a:cubicBezTo>
                                  <a:pt x="335" y="14"/>
                                  <a:pt x="340" y="150"/>
                                  <a:pt x="390" y="157"/>
                                </a:cubicBezTo>
                                <a:cubicBezTo>
                                  <a:pt x="440" y="164"/>
                                  <a:pt x="535" y="69"/>
                                  <a:pt x="570" y="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8025" y="9253"/>
                            <a:ext cx="630" cy="104"/>
                          </a:xfrm>
                          <a:custGeom>
                            <a:avLst/>
                            <a:gdLst>
                              <a:gd name="T0" fmla="*/ 0 w 570"/>
                              <a:gd name="T1" fmla="*/ 112 h 164"/>
                              <a:gd name="T2" fmla="*/ 270 w 570"/>
                              <a:gd name="T3" fmla="*/ 7 h 164"/>
                              <a:gd name="T4" fmla="*/ 390 w 570"/>
                              <a:gd name="T5" fmla="*/ 157 h 164"/>
                              <a:gd name="T6" fmla="*/ 570 w 570"/>
                              <a:gd name="T7" fmla="*/ 5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0" h="164">
                                <a:moveTo>
                                  <a:pt x="0" y="112"/>
                                </a:moveTo>
                                <a:cubicBezTo>
                                  <a:pt x="102" y="56"/>
                                  <a:pt x="205" y="0"/>
                                  <a:pt x="270" y="7"/>
                                </a:cubicBezTo>
                                <a:cubicBezTo>
                                  <a:pt x="335" y="14"/>
                                  <a:pt x="340" y="150"/>
                                  <a:pt x="390" y="157"/>
                                </a:cubicBezTo>
                                <a:cubicBezTo>
                                  <a:pt x="440" y="164"/>
                                  <a:pt x="535" y="69"/>
                                  <a:pt x="570" y="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2430" y="9253"/>
                            <a:ext cx="630" cy="104"/>
                          </a:xfrm>
                          <a:custGeom>
                            <a:avLst/>
                            <a:gdLst>
                              <a:gd name="T0" fmla="*/ 0 w 570"/>
                              <a:gd name="T1" fmla="*/ 112 h 164"/>
                              <a:gd name="T2" fmla="*/ 270 w 570"/>
                              <a:gd name="T3" fmla="*/ 7 h 164"/>
                              <a:gd name="T4" fmla="*/ 390 w 570"/>
                              <a:gd name="T5" fmla="*/ 157 h 164"/>
                              <a:gd name="T6" fmla="*/ 570 w 570"/>
                              <a:gd name="T7" fmla="*/ 5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0" h="164">
                                <a:moveTo>
                                  <a:pt x="0" y="112"/>
                                </a:moveTo>
                                <a:cubicBezTo>
                                  <a:pt x="102" y="56"/>
                                  <a:pt x="205" y="0"/>
                                  <a:pt x="270" y="7"/>
                                </a:cubicBezTo>
                                <a:cubicBezTo>
                                  <a:pt x="335" y="14"/>
                                  <a:pt x="340" y="150"/>
                                  <a:pt x="390" y="157"/>
                                </a:cubicBezTo>
                                <a:cubicBezTo>
                                  <a:pt x="440" y="164"/>
                                  <a:pt x="535" y="69"/>
                                  <a:pt x="570" y="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8.75pt;margin-top:6.4pt;width:312.75pt;height:173.25pt;z-index:251657728" coordorigin="2400,8732" coordsize="6255,34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">
                <v:shapetype id="_x0000_t135" coordsize="21600,21600" o:spt="135" path="m10800,0qx21600,10800,10800,21600l0,21600,,0xe">
                  <v:stroke joinstyle="miter"/>
                  <v:path gradientshapeok="t" o:connecttype="rect" textboxrect="0,3163,18437,18437"/>
                </v:shapetype>
                <v:shape id="AutoShape 8" o:spid="_x0000_s1027" type="#_x0000_t135" style="position:absolute;left:1013;top:10119;width:3420;height:64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URMwwAA&#10;ANoAAAAPAAAAZHJzL2Rvd25yZXYueG1sRI9Ba8JAFITvgv9heUIvYjZakDZ1FRG0Fk+mBa+P7DMJ&#10;zb4N2U1c/323IHgcZuYbZrUJphEDda62rGCepCCIC6trLhX8fO9nbyCcR9bYWCYFd3KwWY9HK8y0&#10;vfGZhtyXIkLYZaig8r7NpHRFRQZdYlvi6F1tZ9BH2ZVSd3iLcNPIRZoupcGa40KFLe0qKn7z3igI&#10;/Un2x3Adpl+f98vh9X03PTW5Ui+TsP0A4Sn4Z/jRPmoFC/i/Em+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oURMwwAAANoAAAAPAAAAAAAAAAAAAAAAAJcCAABkcnMvZG93&#10;bnJldi54bWxQSwUGAAAAAAQABAD1AAAAhwMAAAAA&#10;"/>
                <v:shape id="AutoShape 9" o:spid="_x0000_s1028" type="#_x0000_t135" style="position:absolute;left:3713;top:10164;width:3420;height:64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eHXwwAA&#10;ANoAAAAPAAAAZHJzL2Rvd25yZXYueG1sRI9Ba8JAFITvhf6H5RW8iNmoUGzqKiJoFU/GgtdH9pmE&#10;Zt+G7Cau/74rFHocZuYbZrkOphEDda62rGCapCCIC6trLhV8X3aTBQjnkTU2lknBgxysV68vS8y0&#10;vfOZhtyXIkLYZaig8r7NpHRFRQZdYlvi6N1sZ9BH2ZVSd3iPcNPIWZq+S4M1x4UKW9pWVPzkvVEQ&#10;+pPsD+E2jI9fj+t+/rEdn5pcqdFb2HyC8BT8f/ivfdAK5vC8Em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7eHXwwAAANoAAAAPAAAAAAAAAAAAAAAAAJcCAABkcnMvZG93&#10;bnJldi54bWxQSwUGAAAAAAQABAD1AAAAhwMAAAAA&#10;"/>
                <v:shape id="AutoShape 10" o:spid="_x0000_s1029" type="#_x0000_t135" style="position:absolute;left:6623;top:10164;width:3420;height:64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mjwwAA&#10;ANoAAAAPAAAAZHJzL2Rvd25yZXYueG1sRI9Ba8JAFITvhf6H5RV6Ed3UFtHoKkWwtXgyCl4f2WcS&#10;zL4N2U1c/70rFDwOM/MNs1gFU4ueWldZVvAxSkAQ51ZXXCg4HjbDKQjnkTXWlknBjRyslq8vC0y1&#10;vfKe+swXIkLYpaig9L5JpXR5SQbdyDbE0Tvb1qCPsi2kbvEa4aaW4ySZSIMVx4USG1qXlF+yzigI&#10;3U5223DuB3+/t9PP52w92NWZUu9v4XsOwlPwz/B/e6sVfMHjSrwB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mjwwAAANoAAAAPAAAAAAAAAAAAAAAAAJcCAABkcnMvZG93&#10;bnJldi54bWxQSwUGAAAAAAQABAD1AAAAhwMAAAAA&#10;"/>
                <v:shape id="Freeform 11" o:spid="_x0000_s1030" style="position:absolute;left:5130;top:9163;width:630;height:104;visibility:visible;mso-wrap-style:square;v-text-anchor:top" coordsize="570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Ep8vQAA&#10;ANoAAAAPAAAAZHJzL2Rvd25yZXYueG1sRE/bisIwEH1f8B/CCL6tqYKyVKOIIOyC4PUDhmZsq82k&#10;NqPWvzeCsI+Hc5/OW1epOzWh9Gxg0E9AEWfelpwbOB5W3z+ggiBbrDyTgScFmM86X1NMrX/wju57&#10;yVUM4ZCigUKkTrUOWUEOQ9/XxJE7+cahRNjk2jb4iOGu0sMkGWuHJceGAmtaFpRd9jcXZ6w31+Ww&#10;TNx57Nq/23El1fYgxvS67WICSqiVf/HH/WsNjOB9JfpBz1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raEp8vQAAANoAAAAPAAAAAAAAAAAAAAAAAJcCAABkcnMvZG93bnJldi54&#10;bWxQSwUGAAAAAAQABAD1AAAAgQMAAAAA&#10;" path="m0,112c102,56,205,,270,7,335,14,340,150,390,157,440,164,535,69,570,52e" filled="f">
                  <v:path arrowok="t" o:connecttype="custom" o:connectlocs="0,71;298,4;431,100;630,33" o:connectangles="0,0,0,0"/>
                </v:shape>
                <v:shape id="Freeform 12" o:spid="_x0000_s1031" style="position:absolute;left:8025;top:9253;width:630;height:104;visibility:visible;mso-wrap-style:square;v-text-anchor:top" coordsize="570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utQLvQAA&#10;ANoAAAAPAAAAZHJzL2Rvd25yZXYueG1sRE/NisIwEL4L+w5hFrxpqoeydI0igqAg6KoPMDSzbbWZ&#10;1GbU+vZGEDx+fP+TWedqdaM2VJ4NjIYJKOLc24oLA8fDcvADKgiyxdozGXhQgNn0qzfBzPo7/9Ft&#10;L4WKIRwyNFCKNJnWIS/JYRj6hjhy/751KBG2hbYt3mO4q/U4SVLtsOLYUGJDi5Ly8/7q4ozN9rIY&#10;V4k7pa5bX49LqXcHMab/3c1/QQl18hG/3StrIIXXlegHPX0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butQLvQAAANoAAAAPAAAAAAAAAAAAAAAAAJcCAABkcnMvZG93bnJldi54&#10;bWxQSwUGAAAAAAQABAD1AAAAgQMAAAAA&#10;" path="m0,112c102,56,205,,270,7,335,14,340,150,390,157,440,164,535,69,570,52e" filled="f">
                  <v:path arrowok="t" o:connecttype="custom" o:connectlocs="0,71;298,4;431,100;630,33" o:connectangles="0,0,0,0"/>
                </v:shape>
                <v:shape id="Freeform 13" o:spid="_x0000_s1032" style="position:absolute;left:2430;top:9253;width:630;height:104;visibility:visible;mso-wrap-style:square;v-text-anchor:top" coordsize="570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9nGQvgAA&#10;ANoAAAAPAAAAZHJzL2Rvd25yZXYueG1sRE/bisIwEH0X/Icwgm+a6oMu1SgiCLsguF4+YGjGttpM&#10;ajNq/fuNIOzj4dzny9ZV6kFNKD0bGA0TUMSZtyXnBk7HzeALVBBki5VnMvCiAMtFtzPH1Pon7+lx&#10;kFzFEA4pGihE6lTrkBXkMAx9TRy5s28cSoRNrm2DzxjuKj1Okol2WHJsKLCmdUHZ9XB3ccZ2d1uP&#10;y8RdJq79uZ82Uv0exZh+r13NQAm18i/+uL+tgSm8r0Q/6MU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PZxkL4AAADaAAAADwAAAAAAAAAAAAAAAACXAgAAZHJzL2Rvd25yZXYu&#10;eG1sUEsFBgAAAAAEAAQA9QAAAIIDAAAAAA==&#10;" path="m0,112c102,56,205,,270,7,335,14,340,150,390,157,440,164,535,69,570,52e" filled="f">
                  <v:path arrowok="t" o:connecttype="custom" o:connectlocs="0,71;298,4;431,100;630,33" o:connectangles="0,0,0,0"/>
                </v:shape>
              </v:group>
            </w:pict>
          </mc:Fallback>
        </mc:AlternateContent>
      </w:r>
    </w:p>
    <w:p w:rsidR="00BC510E" w:rsidRPr="00362498" w:rsidRDefault="00BC510E" w:rsidP="00BC510E">
      <w:pPr>
        <w:pStyle w:val="WW-NormalWeb"/>
        <w:spacing w:before="0" w:after="0" w:line="360" w:lineRule="auto"/>
        <w:jc w:val="center"/>
      </w:pPr>
    </w:p>
    <w:p w:rsidR="00BC510E" w:rsidRPr="00362498" w:rsidRDefault="00BC510E" w:rsidP="00BC510E">
      <w:pPr>
        <w:pStyle w:val="WW-NormalWeb"/>
        <w:spacing w:before="0" w:after="0" w:line="360" w:lineRule="auto"/>
        <w:jc w:val="center"/>
      </w:pPr>
    </w:p>
    <w:p w:rsidR="00BC510E" w:rsidRPr="00362498" w:rsidRDefault="00BC510E" w:rsidP="00BC510E">
      <w:pPr>
        <w:pStyle w:val="WW-NormalWeb"/>
        <w:spacing w:before="0" w:after="0"/>
        <w:jc w:val="center"/>
      </w:pPr>
    </w:p>
    <w:p w:rsidR="00BC510E" w:rsidRDefault="00BC510E" w:rsidP="00BC510E">
      <w:pPr>
        <w:pStyle w:val="WW-NormalWeb"/>
        <w:jc w:val="center"/>
      </w:pPr>
    </w:p>
    <w:p w:rsidR="00BC510E" w:rsidRDefault="00BC510E" w:rsidP="00BC510E">
      <w:pPr>
        <w:pStyle w:val="WW-NormalWeb"/>
        <w:jc w:val="center"/>
      </w:pPr>
    </w:p>
    <w:p w:rsidR="00BC510E" w:rsidRPr="00362498" w:rsidRDefault="00BC510E" w:rsidP="00BC510E">
      <w:pPr>
        <w:pStyle w:val="WW-NormalWeb"/>
        <w:jc w:val="center"/>
      </w:pPr>
    </w:p>
    <w:p w:rsidR="00BC510E" w:rsidRPr="00362498" w:rsidRDefault="00BC510E" w:rsidP="00BC510E">
      <w:pPr>
        <w:pStyle w:val="WW-NormalWeb"/>
      </w:pPr>
    </w:p>
    <w:p w:rsidR="00BC510E" w:rsidRPr="00DB1CE9" w:rsidRDefault="00BC510E" w:rsidP="00BC510E">
      <w:pPr>
        <w:pStyle w:val="WW-NormalWeb"/>
        <w:spacing w:before="0" w:after="0"/>
        <w:ind w:left="1440" w:firstLine="720"/>
        <w:jc w:val="both"/>
        <w:rPr>
          <w:b/>
        </w:rPr>
      </w:pPr>
      <w:r w:rsidRPr="00DB1CE9">
        <w:rPr>
          <w:b/>
        </w:rPr>
        <w:t>No Elodea</w:t>
      </w:r>
      <w:r w:rsidRPr="00DB1CE9">
        <w:rPr>
          <w:b/>
        </w:rPr>
        <w:tab/>
      </w:r>
      <w:r w:rsidRPr="00DB1CE9">
        <w:rPr>
          <w:b/>
        </w:rPr>
        <w:tab/>
      </w:r>
      <w:r w:rsidRPr="00DB1CE9">
        <w:rPr>
          <w:b/>
        </w:rPr>
        <w:tab/>
        <w:t>Elodea</w:t>
      </w:r>
      <w:r w:rsidRPr="00DB1CE9">
        <w:rPr>
          <w:b/>
        </w:rPr>
        <w:tab/>
      </w:r>
      <w:r w:rsidRPr="00DB1CE9">
        <w:rPr>
          <w:b/>
        </w:rPr>
        <w:tab/>
        <w:t xml:space="preserve">     </w:t>
      </w:r>
      <w:r w:rsidRPr="00DB1CE9">
        <w:rPr>
          <w:b/>
        </w:rPr>
        <w:tab/>
      </w:r>
      <w:r w:rsidRPr="00DB1CE9">
        <w:rPr>
          <w:b/>
        </w:rPr>
        <w:tab/>
        <w:t>Elodea</w:t>
      </w:r>
    </w:p>
    <w:p w:rsidR="00BC510E" w:rsidRPr="00DB1CE9" w:rsidRDefault="00BC510E" w:rsidP="00BC510E">
      <w:pPr>
        <w:pStyle w:val="WW-NormalWeb"/>
        <w:spacing w:before="0" w:after="0"/>
        <w:ind w:left="1440" w:firstLine="720"/>
        <w:jc w:val="both"/>
        <w:rPr>
          <w:b/>
        </w:rPr>
      </w:pPr>
      <w:r w:rsidRPr="00DB1CE9">
        <w:rPr>
          <w:b/>
        </w:rPr>
        <w:t>+</w:t>
      </w:r>
      <w:r w:rsidRPr="00DB1CE9">
        <w:rPr>
          <w:b/>
        </w:rPr>
        <w:tab/>
      </w:r>
      <w:r w:rsidRPr="00DB1CE9">
        <w:rPr>
          <w:b/>
        </w:rPr>
        <w:tab/>
      </w:r>
      <w:r w:rsidRPr="00DB1CE9">
        <w:rPr>
          <w:b/>
        </w:rPr>
        <w:tab/>
      </w:r>
      <w:r w:rsidRPr="00DB1CE9">
        <w:rPr>
          <w:b/>
        </w:rPr>
        <w:tab/>
        <w:t>+</w:t>
      </w:r>
      <w:r w:rsidRPr="00DB1CE9">
        <w:rPr>
          <w:b/>
        </w:rPr>
        <w:tab/>
      </w:r>
      <w:r w:rsidRPr="00DB1CE9">
        <w:rPr>
          <w:b/>
        </w:rPr>
        <w:tab/>
      </w:r>
      <w:r w:rsidRPr="00DB1CE9">
        <w:rPr>
          <w:b/>
        </w:rPr>
        <w:tab/>
      </w:r>
      <w:r w:rsidRPr="00DB1CE9">
        <w:rPr>
          <w:b/>
        </w:rPr>
        <w:tab/>
        <w:t>+</w:t>
      </w:r>
    </w:p>
    <w:p w:rsidR="00BC510E" w:rsidRPr="00DB1CE9" w:rsidRDefault="00BC510E" w:rsidP="00BC510E">
      <w:pPr>
        <w:pStyle w:val="WW-NormalWeb"/>
        <w:spacing w:before="0" w:after="0"/>
        <w:ind w:left="1440" w:firstLine="720"/>
        <w:jc w:val="both"/>
        <w:rPr>
          <w:b/>
        </w:rPr>
      </w:pPr>
      <w:r w:rsidRPr="00DB1CE9">
        <w:rPr>
          <w:b/>
        </w:rPr>
        <w:t xml:space="preserve">Covered in tinfoil           </w:t>
      </w:r>
      <w:r w:rsidRPr="00DB1CE9">
        <w:rPr>
          <w:b/>
        </w:rPr>
        <w:tab/>
        <w:t>Covered in tinfoil</w:t>
      </w:r>
      <w:r w:rsidRPr="00DB1CE9">
        <w:rPr>
          <w:b/>
        </w:rPr>
        <w:tab/>
      </w:r>
      <w:r w:rsidRPr="00DB1CE9">
        <w:rPr>
          <w:b/>
        </w:rPr>
        <w:tab/>
        <w:t>In the light</w:t>
      </w:r>
    </w:p>
    <w:p w:rsidR="00DB1CE9" w:rsidRDefault="00DB1CE9" w:rsidP="00467454"/>
    <w:p w:rsidR="00467454" w:rsidRPr="00467454" w:rsidRDefault="00467454" w:rsidP="00467454"/>
    <w:p w:rsidR="00467454" w:rsidRPr="00467454" w:rsidRDefault="00467454" w:rsidP="00467454">
      <w:pPr>
        <w:spacing w:line="360" w:lineRule="auto"/>
        <w:rPr>
          <w:b/>
          <w:u w:val="single"/>
        </w:rPr>
      </w:pPr>
      <w:r w:rsidRPr="00467454">
        <w:rPr>
          <w:b/>
          <w:u w:val="single"/>
        </w:rPr>
        <w:t>Pre-Lab Questions:</w:t>
      </w:r>
    </w:p>
    <w:p w:rsidR="00467454" w:rsidRPr="00362498" w:rsidRDefault="00467454" w:rsidP="009850FB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362498">
        <w:t xml:space="preserve">Predict what will happen to the color of the solution when you blow into the straw </w:t>
      </w:r>
      <w:r w:rsidR="009850FB">
        <w:t>(</w:t>
      </w:r>
      <w:r w:rsidRPr="00362498">
        <w:t>causing the bromothymol blue + water solution to bubble</w:t>
      </w:r>
      <w:r w:rsidR="009850FB">
        <w:t>)</w:t>
      </w:r>
      <w:r w:rsidRPr="00362498">
        <w:t>. Explain your prediction. _</w:t>
      </w:r>
      <w:r w:rsidR="009850FB">
        <w:t>_____________</w:t>
      </w:r>
      <w:r w:rsidRPr="00362498">
        <w:t>________</w:t>
      </w:r>
      <w:r w:rsidR="009850FB">
        <w:t xml:space="preserve"> </w:t>
      </w:r>
      <w:r w:rsidRPr="00362498">
        <w:t>__________________________________________________________________________________________________________________________________________________________________</w:t>
      </w:r>
      <w:r w:rsidR="009850FB" w:rsidRPr="00362498">
        <w:t>_________________________________________________________________________________</w:t>
      </w:r>
    </w:p>
    <w:p w:rsidR="00467454" w:rsidRPr="00362498" w:rsidRDefault="00467454" w:rsidP="009850FB">
      <w:pPr>
        <w:pStyle w:val="WW-NormalWeb"/>
        <w:spacing w:before="0" w:after="0" w:line="360" w:lineRule="auto"/>
        <w:jc w:val="both"/>
      </w:pPr>
    </w:p>
    <w:p w:rsidR="00467454" w:rsidRPr="00362498" w:rsidRDefault="00467454" w:rsidP="009850FB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362498">
        <w:t>Predict what color Tube 1</w:t>
      </w:r>
      <w:r w:rsidR="009850FB">
        <w:t xml:space="preserve"> will be after the experiment.</w:t>
      </w:r>
      <w:r w:rsidR="009850FB">
        <w:tab/>
      </w:r>
      <w:r w:rsidRPr="00362498">
        <w:t>__________________</w:t>
      </w:r>
    </w:p>
    <w:p w:rsidR="00467454" w:rsidRPr="00362498" w:rsidRDefault="00467454" w:rsidP="009850FB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362498">
        <w:t>Predict what color Tube 2</w:t>
      </w:r>
      <w:r w:rsidR="009850FB">
        <w:t xml:space="preserve"> will be after the experiment.</w:t>
      </w:r>
      <w:r w:rsidR="009850FB">
        <w:tab/>
      </w:r>
      <w:r w:rsidRPr="00362498">
        <w:t>__________________</w:t>
      </w:r>
    </w:p>
    <w:p w:rsidR="009850FB" w:rsidRDefault="00467454" w:rsidP="009850FB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362498">
        <w:t>Predict what color Tube 3</w:t>
      </w:r>
      <w:r w:rsidR="009850FB">
        <w:t xml:space="preserve"> will be after the experiment. </w:t>
      </w:r>
      <w:r w:rsidR="009850FB">
        <w:tab/>
      </w:r>
      <w:r w:rsidRPr="00362498">
        <w:t>__________________</w:t>
      </w:r>
    </w:p>
    <w:p w:rsidR="009850FB" w:rsidRPr="00DB1CE9" w:rsidRDefault="009850FB" w:rsidP="009850FB">
      <w:pPr>
        <w:jc w:val="both"/>
      </w:pPr>
    </w:p>
    <w:p w:rsidR="009850FB" w:rsidRDefault="009850FB" w:rsidP="009850FB">
      <w:pPr>
        <w:jc w:val="both"/>
      </w:pPr>
      <w:r w:rsidRPr="00543F33">
        <w:rPr>
          <w:b/>
          <w:u w:val="single"/>
        </w:rPr>
        <w:t>Results:</w:t>
      </w:r>
      <w:r w:rsidRPr="00FA5D3D">
        <w:t xml:space="preserve"> Record your results in the table below.</w:t>
      </w:r>
    </w:p>
    <w:p w:rsidR="009850FB" w:rsidRPr="00FA5D3D" w:rsidRDefault="009850FB" w:rsidP="009850FB">
      <w:pPr>
        <w:jc w:val="both"/>
      </w:pPr>
    </w:p>
    <w:tbl>
      <w:tblPr>
        <w:tblW w:w="0" w:type="auto"/>
        <w:jc w:val="center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448"/>
        <w:gridCol w:w="2448"/>
        <w:gridCol w:w="2448"/>
      </w:tblGrid>
      <w:tr w:rsidR="009850FB" w:rsidRPr="00FA5D3D">
        <w:trPr>
          <w:cantSplit/>
          <w:trHeight w:val="432"/>
          <w:jc w:val="center"/>
        </w:trPr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  <w:r w:rsidRPr="00543F33">
              <w:rPr>
                <w:b/>
              </w:rPr>
              <w:t>Sample</w:t>
            </w:r>
          </w:p>
        </w:tc>
        <w:tc>
          <w:tcPr>
            <w:tcW w:w="2448" w:type="dxa"/>
            <w:vAlign w:val="center"/>
          </w:tcPr>
          <w:p w:rsidR="009850FB" w:rsidRDefault="009850FB" w:rsidP="009850FB">
            <w:pPr>
              <w:jc w:val="center"/>
              <w:rPr>
                <w:b/>
              </w:rPr>
            </w:pPr>
            <w:r>
              <w:rPr>
                <w:b/>
              </w:rPr>
              <w:t>No Elodea +</w:t>
            </w:r>
          </w:p>
          <w:p w:rsidR="009850FB" w:rsidRPr="00543F33" w:rsidRDefault="009850FB" w:rsidP="009850FB">
            <w:pPr>
              <w:jc w:val="center"/>
              <w:rPr>
                <w:b/>
              </w:rPr>
            </w:pPr>
            <w:r>
              <w:rPr>
                <w:b/>
              </w:rPr>
              <w:t>Tinfoil (Control)</w:t>
            </w:r>
          </w:p>
        </w:tc>
        <w:tc>
          <w:tcPr>
            <w:tcW w:w="2448" w:type="dxa"/>
            <w:vAlign w:val="center"/>
          </w:tcPr>
          <w:p w:rsidR="009850FB" w:rsidRDefault="009850FB" w:rsidP="009850FB">
            <w:pPr>
              <w:jc w:val="center"/>
              <w:rPr>
                <w:b/>
              </w:rPr>
            </w:pPr>
            <w:r>
              <w:rPr>
                <w:b/>
              </w:rPr>
              <w:t>Elodea +</w:t>
            </w:r>
          </w:p>
          <w:p w:rsidR="009850FB" w:rsidRPr="00543F33" w:rsidRDefault="009850FB" w:rsidP="009850FB">
            <w:pPr>
              <w:jc w:val="center"/>
              <w:rPr>
                <w:b/>
              </w:rPr>
            </w:pPr>
            <w:r>
              <w:rPr>
                <w:b/>
              </w:rPr>
              <w:t>Tinfoil</w:t>
            </w:r>
          </w:p>
        </w:tc>
        <w:tc>
          <w:tcPr>
            <w:tcW w:w="2448" w:type="dxa"/>
            <w:vAlign w:val="center"/>
          </w:tcPr>
          <w:p w:rsidR="009850FB" w:rsidRDefault="009850FB" w:rsidP="009850FB">
            <w:pPr>
              <w:jc w:val="center"/>
              <w:rPr>
                <w:b/>
              </w:rPr>
            </w:pPr>
            <w:r w:rsidRPr="00543F33">
              <w:rPr>
                <w:b/>
              </w:rPr>
              <w:t>Elodea</w:t>
            </w:r>
            <w:r>
              <w:rPr>
                <w:b/>
              </w:rPr>
              <w:t xml:space="preserve"> +</w:t>
            </w:r>
          </w:p>
          <w:p w:rsidR="009850FB" w:rsidRPr="00543F33" w:rsidRDefault="009850FB" w:rsidP="009850FB">
            <w:pPr>
              <w:jc w:val="center"/>
              <w:rPr>
                <w:b/>
              </w:rPr>
            </w:pPr>
            <w:r>
              <w:rPr>
                <w:b/>
              </w:rPr>
              <w:t>Light</w:t>
            </w:r>
          </w:p>
        </w:tc>
      </w:tr>
      <w:tr w:rsidR="009850FB" w:rsidRPr="00FA5D3D">
        <w:trPr>
          <w:cantSplit/>
          <w:trHeight w:val="432"/>
          <w:jc w:val="center"/>
        </w:trPr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  <w:r w:rsidRPr="00543F33">
              <w:rPr>
                <w:b/>
              </w:rPr>
              <w:t>Color</w:t>
            </w:r>
            <w:r>
              <w:rPr>
                <w:b/>
              </w:rPr>
              <w:t xml:space="preserve"> Before Experiment</w:t>
            </w:r>
          </w:p>
        </w:tc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</w:p>
        </w:tc>
      </w:tr>
      <w:tr w:rsidR="009850FB" w:rsidRPr="00FA5D3D">
        <w:trPr>
          <w:cantSplit/>
          <w:trHeight w:val="432"/>
          <w:jc w:val="center"/>
        </w:trPr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  <w:r w:rsidRPr="00543F33">
              <w:rPr>
                <w:b/>
              </w:rPr>
              <w:t>Color</w:t>
            </w:r>
            <w:r>
              <w:rPr>
                <w:b/>
              </w:rPr>
              <w:t xml:space="preserve"> After Experiment</w:t>
            </w:r>
          </w:p>
        </w:tc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</w:p>
        </w:tc>
      </w:tr>
    </w:tbl>
    <w:p w:rsidR="009850FB" w:rsidRDefault="009850FB" w:rsidP="009850FB">
      <w:pPr>
        <w:jc w:val="both"/>
      </w:pPr>
    </w:p>
    <w:p w:rsidR="0001349B" w:rsidRDefault="0001349B" w:rsidP="009850FB">
      <w:pPr>
        <w:spacing w:line="360" w:lineRule="auto"/>
        <w:jc w:val="both"/>
        <w:rPr>
          <w:b/>
          <w:u w:val="single"/>
        </w:rPr>
      </w:pPr>
    </w:p>
    <w:p w:rsidR="009850FB" w:rsidRDefault="009850FB" w:rsidP="009850FB">
      <w:pPr>
        <w:spacing w:line="360" w:lineRule="auto"/>
        <w:jc w:val="both"/>
      </w:pPr>
      <w:r w:rsidRPr="00543F33">
        <w:rPr>
          <w:b/>
          <w:u w:val="single"/>
        </w:rPr>
        <w:lastRenderedPageBreak/>
        <w:t>Conclusions:</w:t>
      </w:r>
      <w:r w:rsidRPr="00FA5D3D">
        <w:t xml:space="preserve"> Write 2 to 3 sentences based on your results.</w:t>
      </w:r>
    </w:p>
    <w:p w:rsidR="009850FB" w:rsidRPr="00FA5D3D" w:rsidRDefault="009850FB" w:rsidP="009850F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9850FB" w:rsidRPr="00FA5D3D" w:rsidRDefault="009850FB" w:rsidP="009850F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9850FB" w:rsidRPr="00FA5D3D" w:rsidRDefault="009850FB" w:rsidP="009850FB">
      <w:pPr>
        <w:spacing w:line="360" w:lineRule="auto"/>
        <w:jc w:val="both"/>
      </w:pPr>
      <w:r>
        <w:t>____________________________________________________________________________________</w:t>
      </w:r>
    </w:p>
    <w:p w:rsidR="009850FB" w:rsidRPr="00EE4A62" w:rsidRDefault="00EE4A62" w:rsidP="009850FB">
      <w:pPr>
        <w:pStyle w:val="WW-NormalWeb"/>
        <w:spacing w:before="0" w:after="0" w:line="360" w:lineRule="auto"/>
        <w:jc w:val="both"/>
        <w:rPr>
          <w:b/>
          <w:u w:val="single"/>
        </w:rPr>
      </w:pPr>
      <w:r w:rsidRPr="00EE4A62">
        <w:rPr>
          <w:b/>
          <w:u w:val="single"/>
        </w:rPr>
        <w:t>Post-Lab Analysis:</w:t>
      </w:r>
    </w:p>
    <w:p w:rsidR="00B6276C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9850FB">
        <w:t>What color does the bromothymol blue solution turn after you</w:t>
      </w:r>
      <w:r>
        <w:t xml:space="preserve"> exhale into it? ______________</w:t>
      </w:r>
      <w:r w:rsidRPr="009850FB">
        <w:t>____ Explain your answer.  ___</w:t>
      </w:r>
      <w:r>
        <w:t>_________________</w:t>
      </w:r>
      <w:r w:rsidRPr="009850FB">
        <w:t>__________________________________________</w:t>
      </w:r>
      <w:r>
        <w:t xml:space="preserve"> ____________________</w:t>
      </w:r>
      <w:r w:rsidRPr="009850FB">
        <w:t>_____________________________</w:t>
      </w:r>
      <w:r w:rsidR="00B6276C">
        <w:t>__________________</w:t>
      </w:r>
      <w:r w:rsidR="007C58F6">
        <w:t>__</w:t>
      </w:r>
      <w:r w:rsidR="00B6276C">
        <w:t>____________</w:t>
      </w:r>
    </w:p>
    <w:p w:rsidR="00B6276C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9850FB">
        <w:t>What happened to the color in Test Tube 1?  Explain why you obtained the results that you did.  ________________________________________________________________________________________________________</w:t>
      </w:r>
      <w:r>
        <w:t>__________________________</w:t>
      </w:r>
      <w:r w:rsidR="00B6276C">
        <w:t>______________________________</w:t>
      </w:r>
    </w:p>
    <w:p w:rsidR="00B6276C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9850FB">
        <w:t>What happened to the color in Test Tube 2?  Explain why you obtained the results that you did.  ________________________________________________________________________________________________________</w:t>
      </w:r>
      <w:r>
        <w:t>__________________________________________________________</w:t>
      </w:r>
    </w:p>
    <w:p w:rsidR="00B6276C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9850FB">
        <w:t>What happened to the color in Test Tube 3?  Explain why you obtained the results that you did.  ________________________________________________________________________________________________________</w:t>
      </w:r>
      <w:r w:rsidR="00B6276C">
        <w:t>_________________________________</w:t>
      </w:r>
      <w:r w:rsidR="007C58F6">
        <w:t>__</w:t>
      </w:r>
      <w:r w:rsidR="00B6276C">
        <w:t>_______________________</w:t>
      </w:r>
    </w:p>
    <w:p w:rsidR="00B6276C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9850FB">
        <w:t>What is the purpose of the control?  ________________________________</w:t>
      </w:r>
      <w:r w:rsidR="00B6276C">
        <w:t xml:space="preserve">___________________ </w:t>
      </w:r>
      <w:r w:rsidRPr="009850FB">
        <w:t>__________________________________________________________</w:t>
      </w:r>
      <w:r w:rsidR="007C58F6">
        <w:t>__</w:t>
      </w:r>
      <w:r w:rsidRPr="009850FB">
        <w:t>__</w:t>
      </w:r>
      <w:r w:rsidR="00B6276C">
        <w:t>___________________</w:t>
      </w:r>
    </w:p>
    <w:p w:rsidR="00B6276C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9850FB">
        <w:t xml:space="preserve">Compare the Elodea in the dark to the Elodea in the light.  How do you account </w:t>
      </w:r>
      <w:r w:rsidR="00B6276C">
        <w:t xml:space="preserve"> </w:t>
      </w:r>
      <w:r w:rsidRPr="009850FB">
        <w:t>for any differences in color?  _______________________________________________________</w:t>
      </w:r>
      <w:r w:rsidR="00B6276C">
        <w:t xml:space="preserve">_________________ </w:t>
      </w:r>
      <w:r w:rsidRPr="009850FB">
        <w:t>__________________________________________________</w:t>
      </w:r>
      <w:r w:rsidR="00B6276C">
        <w:t>_________________</w:t>
      </w:r>
      <w:r w:rsidR="007C58F6">
        <w:t>__</w:t>
      </w:r>
      <w:r w:rsidR="00B6276C">
        <w:t>____________</w:t>
      </w:r>
    </w:p>
    <w:p w:rsidR="00B6276C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B6276C">
        <w:t>What gas (or gases) can bromothymol blue serve as an indicator for?</w:t>
      </w:r>
      <w:r w:rsidR="00B6276C" w:rsidRPr="00B6276C">
        <w:t xml:space="preserve"> </w:t>
      </w:r>
      <w:r w:rsidRPr="00B6276C">
        <w:t>_</w:t>
      </w:r>
      <w:r w:rsidR="00B6276C" w:rsidRPr="00B6276C">
        <w:t>_____</w:t>
      </w:r>
      <w:r w:rsidRPr="00B6276C">
        <w:t>______________</w:t>
      </w:r>
      <w:r w:rsidR="00B6276C" w:rsidRPr="00B6276C">
        <w:t xml:space="preserve">_____ </w:t>
      </w:r>
      <w:r w:rsidRPr="00B6276C">
        <w:t>____________________________________________</w:t>
      </w:r>
      <w:r w:rsidR="00B6276C" w:rsidRPr="00B6276C">
        <w:t>_________________________</w:t>
      </w:r>
      <w:r w:rsidR="007C58F6">
        <w:t>__</w:t>
      </w:r>
      <w:r w:rsidR="00B6276C" w:rsidRPr="00B6276C">
        <w:t>__________</w:t>
      </w:r>
    </w:p>
    <w:p w:rsidR="00B6276C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B6276C">
        <w:t>What gas do you exhale</w:t>
      </w:r>
      <w:r w:rsidR="007C58F6">
        <w:t>?</w:t>
      </w:r>
      <w:r w:rsidR="007C58F6">
        <w:tab/>
      </w:r>
      <w:r w:rsidR="007C58F6">
        <w:tab/>
      </w:r>
      <w:r w:rsidRPr="00B6276C">
        <w:t>_________________________</w:t>
      </w:r>
    </w:p>
    <w:p w:rsidR="00B6276C" w:rsidRDefault="007C58F6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>
        <w:t>What gas do plants give off?</w:t>
      </w:r>
      <w:r>
        <w:tab/>
        <w:t>_</w:t>
      </w:r>
      <w:r w:rsidR="009850FB" w:rsidRPr="00B6276C">
        <w:t>________________________</w:t>
      </w:r>
    </w:p>
    <w:p w:rsidR="00E02C31" w:rsidRDefault="009850FB" w:rsidP="00E02C31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B6276C">
        <w:t>List three things that a plant needs to undergo photosynthesis.</w:t>
      </w:r>
    </w:p>
    <w:p w:rsidR="00E02C31" w:rsidRDefault="00E02C31" w:rsidP="00E02C31">
      <w:pPr>
        <w:pStyle w:val="WW-NormalWeb"/>
        <w:numPr>
          <w:ilvl w:val="7"/>
          <w:numId w:val="9"/>
        </w:numPr>
        <w:spacing w:before="0" w:after="0" w:line="360" w:lineRule="auto"/>
        <w:jc w:val="both"/>
      </w:pPr>
      <w:r>
        <w:t>________________________</w:t>
      </w:r>
    </w:p>
    <w:p w:rsidR="00E02C31" w:rsidRDefault="00E02C31" w:rsidP="00E02C31">
      <w:pPr>
        <w:pStyle w:val="WW-NormalWeb"/>
        <w:numPr>
          <w:ilvl w:val="7"/>
          <w:numId w:val="9"/>
        </w:numPr>
        <w:spacing w:before="0" w:after="0" w:line="360" w:lineRule="auto"/>
        <w:jc w:val="both"/>
      </w:pPr>
      <w:r>
        <w:t>________________________</w:t>
      </w:r>
    </w:p>
    <w:p w:rsidR="00E02C31" w:rsidRDefault="00E02C31" w:rsidP="00E02C31">
      <w:pPr>
        <w:pStyle w:val="WW-NormalWeb"/>
        <w:numPr>
          <w:ilvl w:val="7"/>
          <w:numId w:val="9"/>
        </w:numPr>
        <w:spacing w:before="0" w:after="0" w:line="360" w:lineRule="auto"/>
        <w:jc w:val="both"/>
      </w:pPr>
      <w:r>
        <w:t>________________________</w:t>
      </w:r>
    </w:p>
    <w:p w:rsidR="00E02C31" w:rsidRDefault="009850FB" w:rsidP="00E02C31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B6276C">
        <w:t>Write the overall equation for photosynthesis.</w:t>
      </w:r>
    </w:p>
    <w:p w:rsidR="00F20898" w:rsidRPr="00B6276C" w:rsidRDefault="00E02C31" w:rsidP="00E02C31">
      <w:pPr>
        <w:pStyle w:val="WW-NormalWeb"/>
        <w:spacing w:before="0" w:after="0" w:line="360" w:lineRule="auto"/>
        <w:ind w:firstLine="360"/>
        <w:jc w:val="both"/>
      </w:pPr>
      <w:r>
        <w:t>__________</w:t>
      </w:r>
      <w:r w:rsidR="009850FB" w:rsidRPr="00B6276C">
        <w:t>___________________________________</w:t>
      </w:r>
      <w:r>
        <w:t>_________</w:t>
      </w:r>
      <w:r w:rsidR="009850FB" w:rsidRPr="00B6276C">
        <w:t>___________________________</w:t>
      </w:r>
    </w:p>
    <w:sectPr w:rsidR="00F20898" w:rsidRPr="00B6276C" w:rsidSect="00FA5D3D">
      <w:footnotePr>
        <w:pos w:val="beneathText"/>
      </w:foot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168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447FC6"/>
    <w:multiLevelType w:val="hybridMultilevel"/>
    <w:tmpl w:val="32427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83A56"/>
    <w:multiLevelType w:val="multilevel"/>
    <w:tmpl w:val="63867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C166708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8D82945"/>
    <w:multiLevelType w:val="multilevel"/>
    <w:tmpl w:val="DD3C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0A3008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32C4DEE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FA27976"/>
    <w:multiLevelType w:val="hybridMultilevel"/>
    <w:tmpl w:val="9612BB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7A723F0"/>
    <w:multiLevelType w:val="hybridMultilevel"/>
    <w:tmpl w:val="1AEE9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232F7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80C66C1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F74B0E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F844044"/>
    <w:multiLevelType w:val="hybridMultilevel"/>
    <w:tmpl w:val="9710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42C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98"/>
    <w:rsid w:val="0001349B"/>
    <w:rsid w:val="001229EE"/>
    <w:rsid w:val="00302D35"/>
    <w:rsid w:val="00467454"/>
    <w:rsid w:val="00543F33"/>
    <w:rsid w:val="006E0BC2"/>
    <w:rsid w:val="007665FF"/>
    <w:rsid w:val="00775DD8"/>
    <w:rsid w:val="00797EC8"/>
    <w:rsid w:val="007C58F6"/>
    <w:rsid w:val="0089151D"/>
    <w:rsid w:val="009850FB"/>
    <w:rsid w:val="00B6276C"/>
    <w:rsid w:val="00BA6305"/>
    <w:rsid w:val="00BC510E"/>
    <w:rsid w:val="00C77863"/>
    <w:rsid w:val="00CE5064"/>
    <w:rsid w:val="00DB1CE9"/>
    <w:rsid w:val="00E02C31"/>
    <w:rsid w:val="00EE3DFF"/>
    <w:rsid w:val="00EE4A62"/>
    <w:rsid w:val="00F20898"/>
    <w:rsid w:val="00FA5D3D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Photosynthesis Lab - Elodea and Bromthymol Blue </vt:lpstr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Lab - Elodea and Bromthymol Blue </dc:title>
  <dc:subject/>
  <dc:creator>Dr John Planz</dc:creator>
  <cp:keywords/>
  <dc:description/>
  <cp:lastModifiedBy>Rebecca Wheatley</cp:lastModifiedBy>
  <cp:revision>2</cp:revision>
  <cp:lastPrinted>2003-10-28T15:26:00Z</cp:lastPrinted>
  <dcterms:created xsi:type="dcterms:W3CDTF">2015-10-15T00:50:00Z</dcterms:created>
  <dcterms:modified xsi:type="dcterms:W3CDTF">2015-10-15T00:50:00Z</dcterms:modified>
</cp:coreProperties>
</file>